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DBB5" w14:textId="12A7E77F" w:rsidR="00D83990" w:rsidRDefault="00154F1D" w:rsidP="00154F1D">
      <w:pPr>
        <w:jc w:val="center"/>
        <w:rPr>
          <w:color w:val="2F5496" w:themeColor="accent1" w:themeShade="BF"/>
        </w:rPr>
      </w:pPr>
      <w:bookmarkStart w:id="0" w:name="_Hlk112909072"/>
      <w:bookmarkEnd w:id="0"/>
      <w:r>
        <w:rPr>
          <w:rFonts w:ascii="Helvetica" w:hAnsi="Helvetica"/>
          <w:noProof/>
          <w:color w:val="26282A"/>
          <w:sz w:val="20"/>
          <w:szCs w:val="20"/>
          <w:u w:color="26282A"/>
        </w:rPr>
        <w:drawing>
          <wp:inline distT="0" distB="0" distL="0" distR="0" wp14:anchorId="4E68A9E9" wp14:editId="204B2105">
            <wp:extent cx="3232150" cy="1499750"/>
            <wp:effectExtent l="0" t="0" r="6350" b="5715"/>
            <wp:docPr id="1073741825" name="officeArt object" descr="C:\Users\Bob\Downloads\Hebert_CT_logo-Small"/>
            <wp:cNvGraphicFramePr/>
            <a:graphic xmlns:a="http://schemas.openxmlformats.org/drawingml/2006/main">
              <a:graphicData uri="http://schemas.openxmlformats.org/drawingml/2006/picture">
                <pic:pic xmlns:pic="http://schemas.openxmlformats.org/drawingml/2006/picture">
                  <pic:nvPicPr>
                    <pic:cNvPr id="1073741825" name="C:\Users\Bob\Downloads\Hebert_CT_logo-Small" descr="C:\Users\Bob\Downloads\Hebert_CT_logo-Small"/>
                    <pic:cNvPicPr>
                      <a:picLocks noChangeAspect="1"/>
                    </pic:cNvPicPr>
                  </pic:nvPicPr>
                  <pic:blipFill>
                    <a:blip r:embed="rId5"/>
                    <a:stretch>
                      <a:fillRect/>
                    </a:stretch>
                  </pic:blipFill>
                  <pic:spPr>
                    <a:xfrm>
                      <a:off x="0" y="0"/>
                      <a:ext cx="3323744" cy="1542251"/>
                    </a:xfrm>
                    <a:prstGeom prst="rect">
                      <a:avLst/>
                    </a:prstGeom>
                    <a:ln w="12700" cap="flat">
                      <a:noFill/>
                      <a:miter lim="400000"/>
                    </a:ln>
                    <a:effectLst/>
                  </pic:spPr>
                </pic:pic>
              </a:graphicData>
            </a:graphic>
          </wp:inline>
        </w:drawing>
      </w:r>
    </w:p>
    <w:p w14:paraId="7540EC3D" w14:textId="77777777" w:rsidR="00154F1D" w:rsidRDefault="00154F1D" w:rsidP="00D83990">
      <w:pPr>
        <w:rPr>
          <w:color w:val="2F5496" w:themeColor="accent1" w:themeShade="BF"/>
          <w:sz w:val="20"/>
          <w:szCs w:val="20"/>
        </w:rPr>
      </w:pPr>
    </w:p>
    <w:p w14:paraId="6F6177B8" w14:textId="6D0BB58E" w:rsidR="00D83990" w:rsidRPr="00154F1D" w:rsidRDefault="00D83990" w:rsidP="00D83990">
      <w:pPr>
        <w:rPr>
          <w:color w:val="2F5496" w:themeColor="accent1" w:themeShade="BF"/>
          <w:sz w:val="20"/>
          <w:szCs w:val="20"/>
        </w:rPr>
      </w:pPr>
      <w:r w:rsidRPr="00154F1D">
        <w:rPr>
          <w:color w:val="2F5496" w:themeColor="accent1" w:themeShade="BF"/>
          <w:sz w:val="20"/>
          <w:szCs w:val="20"/>
        </w:rPr>
        <w:t xml:space="preserve">Dear Friends, </w:t>
      </w:r>
    </w:p>
    <w:p w14:paraId="358FF873" w14:textId="69328F6B" w:rsidR="009A1012" w:rsidRPr="00154F1D" w:rsidRDefault="00D83990" w:rsidP="00D83990">
      <w:pPr>
        <w:rPr>
          <w:b/>
          <w:bCs/>
          <w:color w:val="2F5496" w:themeColor="accent1" w:themeShade="BF"/>
          <w:sz w:val="20"/>
          <w:szCs w:val="20"/>
        </w:rPr>
      </w:pPr>
      <w:r w:rsidRPr="00154F1D">
        <w:rPr>
          <w:color w:val="2F5496" w:themeColor="accent1" w:themeShade="BF"/>
          <w:sz w:val="20"/>
          <w:szCs w:val="20"/>
        </w:rPr>
        <w:t>There is no doubt about it,</w:t>
      </w:r>
      <w:r w:rsidRPr="00154F1D">
        <w:rPr>
          <w:rFonts w:ascii="Arial" w:hAnsi="Arial" w:cs="Arial"/>
          <w:color w:val="2F5496" w:themeColor="accent1" w:themeShade="BF"/>
          <w:sz w:val="20"/>
          <w:szCs w:val="20"/>
          <w:shd w:val="clear" w:color="auto" w:fill="FFFFFF"/>
        </w:rPr>
        <w:t xml:space="preserve"> d</w:t>
      </w:r>
      <w:r w:rsidRPr="00154F1D">
        <w:rPr>
          <w:color w:val="2F5496" w:themeColor="accent1" w:themeShade="BF"/>
          <w:sz w:val="20"/>
          <w:szCs w:val="20"/>
        </w:rPr>
        <w:t>ecisions on what is best for the Town of Ridgefield and its residents should come from locally elected representatives who understand the needs of our town</w:t>
      </w:r>
      <w:r w:rsidR="00343647" w:rsidRPr="00154F1D">
        <w:rPr>
          <w:color w:val="2F5496" w:themeColor="accent1" w:themeShade="BF"/>
          <w:sz w:val="20"/>
          <w:szCs w:val="20"/>
        </w:rPr>
        <w:t xml:space="preserve">. </w:t>
      </w:r>
      <w:r w:rsidR="00B660D0" w:rsidRPr="00154F1D">
        <w:rPr>
          <w:color w:val="2F5496" w:themeColor="accent1" w:themeShade="BF"/>
          <w:sz w:val="20"/>
          <w:szCs w:val="20"/>
        </w:rPr>
        <w:t xml:space="preserve">Unfortunately, </w:t>
      </w:r>
      <w:r w:rsidR="00343647" w:rsidRPr="00154F1D">
        <w:rPr>
          <w:b/>
          <w:bCs/>
          <w:color w:val="2F5496" w:themeColor="accent1" w:themeShade="BF"/>
          <w:sz w:val="20"/>
          <w:szCs w:val="20"/>
        </w:rPr>
        <w:t>D</w:t>
      </w:r>
      <w:r w:rsidR="00B660D0" w:rsidRPr="00154F1D">
        <w:rPr>
          <w:b/>
          <w:bCs/>
          <w:color w:val="2F5496" w:themeColor="accent1" w:themeShade="BF"/>
          <w:sz w:val="20"/>
          <w:szCs w:val="20"/>
        </w:rPr>
        <w:t>emocrats</w:t>
      </w:r>
      <w:r w:rsidR="00343647" w:rsidRPr="00154F1D">
        <w:rPr>
          <w:b/>
          <w:bCs/>
          <w:color w:val="2F5496" w:themeColor="accent1" w:themeShade="BF"/>
          <w:sz w:val="20"/>
          <w:szCs w:val="20"/>
        </w:rPr>
        <w:t xml:space="preserve"> like Aimee Berger-Girvalo </w:t>
      </w:r>
      <w:r w:rsidR="00B660D0" w:rsidRPr="00154F1D">
        <w:rPr>
          <w:b/>
          <w:bCs/>
          <w:color w:val="2F5496" w:themeColor="accent1" w:themeShade="BF"/>
          <w:sz w:val="20"/>
          <w:szCs w:val="20"/>
        </w:rPr>
        <w:t>believe</w:t>
      </w:r>
      <w:r w:rsidR="00343647" w:rsidRPr="00154F1D">
        <w:rPr>
          <w:b/>
          <w:bCs/>
          <w:color w:val="2F5496" w:themeColor="accent1" w:themeShade="BF"/>
          <w:sz w:val="20"/>
          <w:szCs w:val="20"/>
        </w:rPr>
        <w:t xml:space="preserve"> Hartford</w:t>
      </w:r>
      <w:r w:rsidR="00B660D0" w:rsidRPr="00154F1D">
        <w:rPr>
          <w:b/>
          <w:bCs/>
          <w:color w:val="2F5496" w:themeColor="accent1" w:themeShade="BF"/>
          <w:sz w:val="20"/>
          <w:szCs w:val="20"/>
        </w:rPr>
        <w:t xml:space="preserve"> knows how to can run Ridgefield best.</w:t>
      </w:r>
    </w:p>
    <w:p w14:paraId="2FB7976A" w14:textId="56F92ED9" w:rsidR="00D83990" w:rsidRPr="00154F1D" w:rsidRDefault="00D83990" w:rsidP="00D83990">
      <w:pPr>
        <w:rPr>
          <w:color w:val="2F5496" w:themeColor="accent1" w:themeShade="BF"/>
          <w:sz w:val="20"/>
          <w:szCs w:val="20"/>
        </w:rPr>
      </w:pPr>
      <w:r w:rsidRPr="00154F1D">
        <w:rPr>
          <w:color w:val="2F5496" w:themeColor="accent1" w:themeShade="BF"/>
          <w:sz w:val="20"/>
          <w:szCs w:val="20"/>
        </w:rPr>
        <w:t xml:space="preserve">Hartford has dictated what Ridgefield needs to build and where with complete disregard to local zoning regulations for height, setbacks, traffic congestion, neighboring properties and open space. </w:t>
      </w:r>
      <w:r w:rsidRPr="00154F1D">
        <w:rPr>
          <w:b/>
          <w:bCs/>
          <w:color w:val="2F5496" w:themeColor="accent1" w:themeShade="BF"/>
          <w:sz w:val="20"/>
          <w:szCs w:val="20"/>
        </w:rPr>
        <w:t>Our open space is already down to 22%</w:t>
      </w:r>
      <w:r w:rsidRPr="00154F1D">
        <w:rPr>
          <w:color w:val="2F5496" w:themeColor="accent1" w:themeShade="BF"/>
          <w:sz w:val="20"/>
          <w:szCs w:val="20"/>
        </w:rPr>
        <w:t xml:space="preserve">, traffic is getting worse by the day and our small town is at risk of losing its </w:t>
      </w:r>
      <w:r w:rsidR="00897ECD" w:rsidRPr="00154F1D">
        <w:rPr>
          <w:color w:val="2F5496" w:themeColor="accent1" w:themeShade="BF"/>
          <w:sz w:val="20"/>
          <w:szCs w:val="20"/>
        </w:rPr>
        <w:t>character and natural beauty</w:t>
      </w:r>
      <w:r w:rsidR="00343647" w:rsidRPr="00154F1D">
        <w:rPr>
          <w:color w:val="2F5496" w:themeColor="accent1" w:themeShade="BF"/>
          <w:sz w:val="20"/>
          <w:szCs w:val="20"/>
        </w:rPr>
        <w:t>.</w:t>
      </w:r>
    </w:p>
    <w:p w14:paraId="313898C6" w14:textId="1E11461E" w:rsidR="00D83990" w:rsidRPr="00154F1D" w:rsidRDefault="00D83990" w:rsidP="00D83990">
      <w:pPr>
        <w:rPr>
          <w:b/>
          <w:bCs/>
          <w:i/>
          <w:iCs/>
          <w:color w:val="2F5496" w:themeColor="accent1" w:themeShade="BF"/>
          <w:sz w:val="20"/>
          <w:szCs w:val="20"/>
        </w:rPr>
      </w:pPr>
      <w:r w:rsidRPr="00154F1D">
        <w:rPr>
          <w:b/>
          <w:bCs/>
          <w:color w:val="2F5496" w:themeColor="accent1" w:themeShade="BF"/>
          <w:sz w:val="20"/>
          <w:szCs w:val="20"/>
        </w:rPr>
        <w:t>Where does our State Representative stand on this?</w:t>
      </w:r>
      <w:r w:rsidRPr="00154F1D">
        <w:rPr>
          <w:color w:val="2F5496" w:themeColor="accent1" w:themeShade="BF"/>
          <w:sz w:val="20"/>
          <w:szCs w:val="20"/>
        </w:rPr>
        <w:t xml:space="preserve"> </w:t>
      </w:r>
      <w:r w:rsidR="00B660D0" w:rsidRPr="00154F1D">
        <w:rPr>
          <w:color w:val="2F5496" w:themeColor="accent1" w:themeShade="BF"/>
          <w:sz w:val="20"/>
          <w:szCs w:val="20"/>
        </w:rPr>
        <w:t>I</w:t>
      </w:r>
      <w:r w:rsidRPr="00154F1D">
        <w:rPr>
          <w:color w:val="2F5496" w:themeColor="accent1" w:themeShade="BF"/>
          <w:sz w:val="20"/>
          <w:szCs w:val="20"/>
        </w:rPr>
        <w:t>nstead of pushing back against Hartford’s overreach, Aimee Berger-Girvalo</w:t>
      </w:r>
      <w:r w:rsidR="00B660D0" w:rsidRPr="00154F1D">
        <w:rPr>
          <w:color w:val="2F5496" w:themeColor="accent1" w:themeShade="BF"/>
          <w:sz w:val="20"/>
          <w:szCs w:val="20"/>
        </w:rPr>
        <w:t xml:space="preserve"> has</w:t>
      </w:r>
      <w:r w:rsidRPr="00154F1D">
        <w:rPr>
          <w:color w:val="2F5496" w:themeColor="accent1" w:themeShade="BF"/>
          <w:sz w:val="20"/>
          <w:szCs w:val="20"/>
        </w:rPr>
        <w:t xml:space="preserve"> handed </w:t>
      </w:r>
      <w:r w:rsidR="00575BA2" w:rsidRPr="00154F1D">
        <w:rPr>
          <w:color w:val="2F5496" w:themeColor="accent1" w:themeShade="BF"/>
          <w:sz w:val="20"/>
          <w:szCs w:val="20"/>
        </w:rPr>
        <w:t>over</w:t>
      </w:r>
      <w:r w:rsidR="00B660D0" w:rsidRPr="00154F1D">
        <w:rPr>
          <w:color w:val="2F5496" w:themeColor="accent1" w:themeShade="BF"/>
          <w:sz w:val="20"/>
          <w:szCs w:val="20"/>
        </w:rPr>
        <w:t xml:space="preserve"> local</w:t>
      </w:r>
      <w:r w:rsidRPr="00154F1D">
        <w:rPr>
          <w:color w:val="2F5496" w:themeColor="accent1" w:themeShade="BF"/>
          <w:sz w:val="20"/>
          <w:szCs w:val="20"/>
        </w:rPr>
        <w:t xml:space="preserve"> control of our town</w:t>
      </w:r>
      <w:r w:rsidRPr="00154F1D">
        <w:rPr>
          <w:i/>
          <w:iCs/>
          <w:color w:val="2F5496" w:themeColor="accent1" w:themeShade="BF"/>
          <w:sz w:val="20"/>
          <w:szCs w:val="20"/>
        </w:rPr>
        <w:t xml:space="preserve">. </w:t>
      </w:r>
      <w:r w:rsidRPr="00154F1D">
        <w:rPr>
          <w:color w:val="2F5496" w:themeColor="accent1" w:themeShade="BF"/>
          <w:sz w:val="20"/>
          <w:szCs w:val="20"/>
        </w:rPr>
        <w:t xml:space="preserve">She has supported Hartford’s </w:t>
      </w:r>
      <w:r w:rsidR="00575BA2" w:rsidRPr="00154F1D">
        <w:rPr>
          <w:color w:val="2F5496" w:themeColor="accent1" w:themeShade="BF"/>
          <w:sz w:val="20"/>
          <w:szCs w:val="20"/>
        </w:rPr>
        <w:t xml:space="preserve">progressive </w:t>
      </w:r>
      <w:r w:rsidRPr="00154F1D">
        <w:rPr>
          <w:color w:val="2F5496" w:themeColor="accent1" w:themeShade="BF"/>
          <w:sz w:val="20"/>
          <w:szCs w:val="20"/>
        </w:rPr>
        <w:t xml:space="preserve">efforts </w:t>
      </w:r>
      <w:r w:rsidRPr="00154F1D">
        <w:rPr>
          <w:b/>
          <w:bCs/>
          <w:color w:val="2F5496" w:themeColor="accent1" w:themeShade="BF"/>
          <w:sz w:val="20"/>
          <w:szCs w:val="20"/>
        </w:rPr>
        <w:t>voting with her party 99% of the time</w:t>
      </w:r>
      <w:r w:rsidRPr="00154F1D">
        <w:rPr>
          <w:b/>
          <w:bCs/>
          <w:i/>
          <w:iCs/>
          <w:color w:val="2F5496" w:themeColor="accent1" w:themeShade="BF"/>
          <w:sz w:val="20"/>
          <w:szCs w:val="20"/>
        </w:rPr>
        <w:t>-even if it wasn’t in Ridgefield’s best interest</w:t>
      </w:r>
      <w:r w:rsidR="00575BA2" w:rsidRPr="00154F1D">
        <w:rPr>
          <w:b/>
          <w:bCs/>
          <w:i/>
          <w:iCs/>
          <w:color w:val="2F5496" w:themeColor="accent1" w:themeShade="BF"/>
          <w:sz w:val="20"/>
          <w:szCs w:val="20"/>
        </w:rPr>
        <w:t>s</w:t>
      </w:r>
      <w:r w:rsidRPr="00154F1D">
        <w:rPr>
          <w:b/>
          <w:bCs/>
          <w:i/>
          <w:iCs/>
          <w:color w:val="2F5496" w:themeColor="accent1" w:themeShade="BF"/>
          <w:sz w:val="20"/>
          <w:szCs w:val="20"/>
        </w:rPr>
        <w:t>.</w:t>
      </w:r>
    </w:p>
    <w:p w14:paraId="6349A08B" w14:textId="77777777" w:rsidR="00D83990" w:rsidRPr="00154F1D" w:rsidRDefault="00D83990" w:rsidP="00D83990">
      <w:pPr>
        <w:rPr>
          <w:color w:val="2F5496" w:themeColor="accent1" w:themeShade="BF"/>
          <w:sz w:val="20"/>
          <w:szCs w:val="20"/>
        </w:rPr>
      </w:pPr>
      <w:r w:rsidRPr="00154F1D">
        <w:rPr>
          <w:color w:val="2F5496" w:themeColor="accent1" w:themeShade="BF"/>
          <w:sz w:val="20"/>
          <w:szCs w:val="20"/>
        </w:rPr>
        <w:t>It is high time that we halt and reverse the insidious creep of expanded and centralized Hartford government control over local issues. What happens in Ridgefield needs to be decided by locally elected officials with local input.</w:t>
      </w:r>
    </w:p>
    <w:p w14:paraId="1AA0F2AE" w14:textId="662B459C" w:rsidR="00D83990" w:rsidRPr="00154F1D" w:rsidRDefault="00D83990" w:rsidP="00D83990">
      <w:pPr>
        <w:rPr>
          <w:color w:val="2F5496" w:themeColor="accent1" w:themeShade="BF"/>
          <w:sz w:val="20"/>
          <w:szCs w:val="20"/>
        </w:rPr>
      </w:pPr>
      <w:r w:rsidRPr="00154F1D">
        <w:rPr>
          <w:color w:val="2F5496" w:themeColor="accent1" w:themeShade="BF"/>
          <w:sz w:val="20"/>
          <w:szCs w:val="20"/>
        </w:rPr>
        <w:t xml:space="preserve">As your state representative, </w:t>
      </w:r>
      <w:r w:rsidR="00C72783" w:rsidRPr="00154F1D">
        <w:rPr>
          <w:color w:val="2F5496" w:themeColor="accent1" w:themeShade="BF"/>
          <w:sz w:val="20"/>
          <w:szCs w:val="20"/>
        </w:rPr>
        <w:t>you have my promise that I will:</w:t>
      </w:r>
    </w:p>
    <w:p w14:paraId="2B8AAC31" w14:textId="7B883667" w:rsidR="00D83990" w:rsidRPr="00154F1D" w:rsidRDefault="00D83990" w:rsidP="00C72783">
      <w:pPr>
        <w:pStyle w:val="ListParagraph"/>
        <w:numPr>
          <w:ilvl w:val="0"/>
          <w:numId w:val="5"/>
        </w:numPr>
        <w:spacing w:before="240"/>
        <w:rPr>
          <w:color w:val="2F5496" w:themeColor="accent1" w:themeShade="BF"/>
          <w:sz w:val="20"/>
          <w:szCs w:val="20"/>
        </w:rPr>
      </w:pPr>
      <w:r w:rsidRPr="00154F1D">
        <w:rPr>
          <w:color w:val="2F5496" w:themeColor="accent1" w:themeShade="BF"/>
          <w:sz w:val="20"/>
          <w:szCs w:val="20"/>
        </w:rPr>
        <w:t>Defend local control of our town and land use</w:t>
      </w:r>
    </w:p>
    <w:p w14:paraId="02017542" w14:textId="334A3549" w:rsidR="00C72783" w:rsidRPr="00154F1D" w:rsidRDefault="00D83990" w:rsidP="00C72783">
      <w:pPr>
        <w:pStyle w:val="ListParagraph"/>
        <w:numPr>
          <w:ilvl w:val="0"/>
          <w:numId w:val="5"/>
        </w:numPr>
        <w:spacing w:before="240"/>
        <w:rPr>
          <w:color w:val="2F5496" w:themeColor="accent1" w:themeShade="BF"/>
          <w:sz w:val="20"/>
          <w:szCs w:val="20"/>
        </w:rPr>
      </w:pPr>
      <w:r w:rsidRPr="00154F1D">
        <w:rPr>
          <w:color w:val="2F5496" w:themeColor="accent1" w:themeShade="BF"/>
          <w:sz w:val="20"/>
          <w:szCs w:val="20"/>
        </w:rPr>
        <w:t>Fight for smart development-not legislated overdevelopment</w:t>
      </w:r>
    </w:p>
    <w:p w14:paraId="251962E0" w14:textId="0642F111" w:rsidR="00D83990" w:rsidRPr="00154F1D" w:rsidRDefault="00D83990" w:rsidP="00C72783">
      <w:pPr>
        <w:pStyle w:val="ListParagraph"/>
        <w:numPr>
          <w:ilvl w:val="0"/>
          <w:numId w:val="5"/>
        </w:numPr>
        <w:spacing w:before="240"/>
        <w:rPr>
          <w:color w:val="2F5496" w:themeColor="accent1" w:themeShade="BF"/>
          <w:sz w:val="20"/>
          <w:szCs w:val="20"/>
        </w:rPr>
      </w:pPr>
      <w:r w:rsidRPr="00154F1D">
        <w:rPr>
          <w:color w:val="2F5496" w:themeColor="accent1" w:themeShade="BF"/>
          <w:sz w:val="20"/>
          <w:szCs w:val="20"/>
        </w:rPr>
        <w:t xml:space="preserve">Listen to your concerns and </w:t>
      </w:r>
      <w:r w:rsidR="00C72783" w:rsidRPr="00154F1D">
        <w:rPr>
          <w:color w:val="2F5496" w:themeColor="accent1" w:themeShade="BF"/>
          <w:sz w:val="20"/>
          <w:szCs w:val="20"/>
        </w:rPr>
        <w:t>ask for</w:t>
      </w:r>
      <w:r w:rsidRPr="00154F1D">
        <w:rPr>
          <w:color w:val="2F5496" w:themeColor="accent1" w:themeShade="BF"/>
          <w:sz w:val="20"/>
          <w:szCs w:val="20"/>
        </w:rPr>
        <w:t xml:space="preserve"> your input</w:t>
      </w:r>
    </w:p>
    <w:p w14:paraId="1DAEA2B5" w14:textId="77777777" w:rsidR="00D83990" w:rsidRPr="00154F1D" w:rsidRDefault="00D83990" w:rsidP="00D83990">
      <w:pPr>
        <w:spacing w:after="0" w:line="240" w:lineRule="auto"/>
        <w:rPr>
          <w:color w:val="2F5496" w:themeColor="accent1" w:themeShade="BF"/>
          <w:sz w:val="20"/>
          <w:szCs w:val="20"/>
        </w:rPr>
      </w:pPr>
    </w:p>
    <w:p w14:paraId="43DA0782" w14:textId="77777777" w:rsidR="00154F1D" w:rsidRDefault="00154F1D" w:rsidP="00154F1D">
      <w:pPr>
        <w:spacing w:after="0" w:line="240" w:lineRule="auto"/>
        <w:rPr>
          <w:color w:val="2F5496" w:themeColor="accent1" w:themeShade="BF"/>
          <w:sz w:val="20"/>
          <w:szCs w:val="20"/>
        </w:rPr>
      </w:pPr>
      <w:r w:rsidRPr="006D74C9">
        <w:rPr>
          <w:color w:val="2F5496" w:themeColor="accent1" w:themeShade="BF"/>
          <w:sz w:val="20"/>
          <w:szCs w:val="20"/>
        </w:rPr>
        <w:t xml:space="preserve">My door is always open. Please reach out directly should you have any questions or concerns at </w:t>
      </w:r>
      <w:hyperlink r:id="rId6" w:history="1">
        <w:r w:rsidRPr="006D74C9">
          <w:rPr>
            <w:rStyle w:val="Hyperlink"/>
            <w:sz w:val="20"/>
            <w:szCs w:val="20"/>
          </w:rPr>
          <w:t>bob@bobforstaterep.com</w:t>
        </w:r>
      </w:hyperlink>
      <w:r w:rsidRPr="006D74C9">
        <w:rPr>
          <w:color w:val="2F5496" w:themeColor="accent1" w:themeShade="BF"/>
          <w:sz w:val="20"/>
          <w:szCs w:val="20"/>
        </w:rPr>
        <w:t xml:space="preserve"> or via my website </w:t>
      </w:r>
      <w:hyperlink r:id="rId7" w:history="1">
        <w:r w:rsidRPr="006D74C9">
          <w:rPr>
            <w:rStyle w:val="Hyperlink"/>
            <w:sz w:val="20"/>
            <w:szCs w:val="20"/>
          </w:rPr>
          <w:t>www.BobForStateRep.com</w:t>
        </w:r>
      </w:hyperlink>
      <w:r w:rsidRPr="006D74C9">
        <w:rPr>
          <w:color w:val="2F5496" w:themeColor="accent1" w:themeShade="BF"/>
          <w:sz w:val="20"/>
          <w:szCs w:val="20"/>
        </w:rPr>
        <w:t xml:space="preserve">. </w:t>
      </w:r>
    </w:p>
    <w:p w14:paraId="1E5EE4A3" w14:textId="77777777" w:rsidR="00154F1D" w:rsidRDefault="00154F1D" w:rsidP="00154F1D">
      <w:pPr>
        <w:spacing w:after="0" w:line="240" w:lineRule="auto"/>
        <w:rPr>
          <w:color w:val="2F5496" w:themeColor="accent1" w:themeShade="BF"/>
          <w:sz w:val="20"/>
          <w:szCs w:val="20"/>
        </w:rPr>
      </w:pPr>
    </w:p>
    <w:p w14:paraId="397615F6" w14:textId="77777777" w:rsidR="00154F1D" w:rsidRPr="006D74C9" w:rsidRDefault="00154F1D" w:rsidP="00154F1D">
      <w:pPr>
        <w:spacing w:after="0" w:line="240" w:lineRule="auto"/>
        <w:rPr>
          <w:color w:val="2F5496" w:themeColor="accent1" w:themeShade="BF"/>
          <w:sz w:val="20"/>
          <w:szCs w:val="20"/>
        </w:rPr>
      </w:pPr>
      <w:r w:rsidRPr="006D74C9">
        <w:rPr>
          <w:color w:val="2F5496" w:themeColor="accent1" w:themeShade="BF"/>
          <w:sz w:val="20"/>
          <w:szCs w:val="20"/>
        </w:rPr>
        <w:t>Together, we can make a difference!</w:t>
      </w:r>
    </w:p>
    <w:p w14:paraId="0235428E" w14:textId="77777777" w:rsidR="00154F1D" w:rsidRPr="006D74C9" w:rsidRDefault="00154F1D" w:rsidP="00154F1D">
      <w:pPr>
        <w:spacing w:after="0" w:line="240" w:lineRule="auto"/>
        <w:rPr>
          <w:color w:val="2F5496" w:themeColor="accent1" w:themeShade="BF"/>
          <w:sz w:val="20"/>
          <w:szCs w:val="20"/>
        </w:rPr>
      </w:pPr>
    </w:p>
    <w:p w14:paraId="5047004D" w14:textId="77777777" w:rsidR="00154F1D" w:rsidRPr="006D74C9" w:rsidRDefault="00154F1D" w:rsidP="00154F1D">
      <w:pPr>
        <w:spacing w:after="0" w:line="240" w:lineRule="auto"/>
        <w:rPr>
          <w:color w:val="2F5496" w:themeColor="accent1" w:themeShade="BF"/>
          <w:sz w:val="20"/>
          <w:szCs w:val="20"/>
        </w:rPr>
      </w:pPr>
      <w:r w:rsidRPr="006D74C9">
        <w:rPr>
          <w:color w:val="2F5496" w:themeColor="accent1" w:themeShade="BF"/>
          <w:sz w:val="20"/>
          <w:szCs w:val="20"/>
        </w:rPr>
        <w:t xml:space="preserve">Thank you, </w:t>
      </w:r>
    </w:p>
    <w:p w14:paraId="4EE36516" w14:textId="77777777" w:rsidR="00154F1D" w:rsidRPr="006D74C9" w:rsidRDefault="00154F1D" w:rsidP="00154F1D">
      <w:pPr>
        <w:spacing w:after="0" w:line="240" w:lineRule="auto"/>
        <w:rPr>
          <w:rFonts w:ascii="Freestyle Script" w:hAnsi="Freestyle Script"/>
          <w:color w:val="2F5496" w:themeColor="accent1" w:themeShade="BF"/>
          <w:sz w:val="28"/>
          <w:szCs w:val="28"/>
        </w:rPr>
      </w:pPr>
      <w:r w:rsidRPr="006D74C9">
        <w:rPr>
          <w:rFonts w:ascii="Freestyle Script" w:hAnsi="Freestyle Script"/>
          <w:color w:val="2F5496" w:themeColor="accent1" w:themeShade="BF"/>
          <w:sz w:val="28"/>
          <w:szCs w:val="28"/>
        </w:rPr>
        <w:t>Bob</w:t>
      </w:r>
    </w:p>
    <w:p w14:paraId="04A9E90B" w14:textId="77777777" w:rsidR="00154F1D" w:rsidRPr="006D74C9" w:rsidRDefault="00154F1D" w:rsidP="00154F1D">
      <w:pPr>
        <w:spacing w:after="0" w:line="240" w:lineRule="auto"/>
        <w:rPr>
          <w:color w:val="2F5496" w:themeColor="accent1" w:themeShade="BF"/>
          <w:sz w:val="20"/>
          <w:szCs w:val="20"/>
        </w:rPr>
      </w:pPr>
      <w:r w:rsidRPr="006D74C9">
        <w:rPr>
          <w:color w:val="2F5496" w:themeColor="accent1" w:themeShade="BF"/>
          <w:sz w:val="20"/>
          <w:szCs w:val="20"/>
        </w:rPr>
        <w:t>Bob Hebert for State Representative</w:t>
      </w:r>
    </w:p>
    <w:p w14:paraId="055DFBA1" w14:textId="77777777" w:rsidR="00154F1D" w:rsidRPr="009D1F1A" w:rsidRDefault="00154F1D" w:rsidP="00154F1D">
      <w:pPr>
        <w:spacing w:after="0" w:line="240" w:lineRule="auto"/>
        <w:rPr>
          <w:sz w:val="20"/>
          <w:szCs w:val="20"/>
        </w:rPr>
      </w:pPr>
    </w:p>
    <w:p w14:paraId="18468BA9" w14:textId="77777777" w:rsidR="005F708C" w:rsidRPr="00154F1D" w:rsidRDefault="005F708C">
      <w:pPr>
        <w:rPr>
          <w:sz w:val="20"/>
          <w:szCs w:val="20"/>
        </w:rPr>
      </w:pPr>
    </w:p>
    <w:sectPr w:rsidR="005F708C" w:rsidRPr="0015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CA6"/>
    <w:multiLevelType w:val="hybridMultilevel"/>
    <w:tmpl w:val="C784A16C"/>
    <w:lvl w:ilvl="0" w:tplc="352411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962AA"/>
    <w:multiLevelType w:val="hybridMultilevel"/>
    <w:tmpl w:val="C4242986"/>
    <w:lvl w:ilvl="0" w:tplc="352411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152C20"/>
    <w:multiLevelType w:val="hybridMultilevel"/>
    <w:tmpl w:val="1C345C84"/>
    <w:lvl w:ilvl="0" w:tplc="35241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344A0"/>
    <w:multiLevelType w:val="hybridMultilevel"/>
    <w:tmpl w:val="C41CF1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EF67469"/>
    <w:multiLevelType w:val="hybridMultilevel"/>
    <w:tmpl w:val="406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857671">
    <w:abstractNumId w:val="4"/>
  </w:num>
  <w:num w:numId="2" w16cid:durableId="403261048">
    <w:abstractNumId w:val="2"/>
  </w:num>
  <w:num w:numId="3" w16cid:durableId="37628186">
    <w:abstractNumId w:val="0"/>
  </w:num>
  <w:num w:numId="4" w16cid:durableId="2002615314">
    <w:abstractNumId w:val="1"/>
  </w:num>
  <w:num w:numId="5" w16cid:durableId="2097245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90"/>
    <w:rsid w:val="00154F1D"/>
    <w:rsid w:val="00343647"/>
    <w:rsid w:val="00575BA2"/>
    <w:rsid w:val="005F708C"/>
    <w:rsid w:val="00897ECD"/>
    <w:rsid w:val="009A1012"/>
    <w:rsid w:val="00B660D0"/>
    <w:rsid w:val="00C72783"/>
    <w:rsid w:val="00D8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D895"/>
  <w15:chartTrackingRefBased/>
  <w15:docId w15:val="{01372F33-BA0A-41F1-B576-ABFE22F9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83"/>
    <w:pPr>
      <w:ind w:left="720"/>
      <w:contextualSpacing/>
    </w:pPr>
  </w:style>
  <w:style w:type="character" w:styleId="Hyperlink">
    <w:name w:val="Hyperlink"/>
    <w:basedOn w:val="DefaultParagraphFont"/>
    <w:uiPriority w:val="99"/>
    <w:unhideWhenUsed/>
    <w:rsid w:val="00154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bForStateR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obforstatere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13476786545</dc:creator>
  <cp:keywords/>
  <dc:description/>
  <cp:lastModifiedBy>13476786545</cp:lastModifiedBy>
  <cp:revision>2</cp:revision>
  <dcterms:created xsi:type="dcterms:W3CDTF">2022-10-24T20:46:00Z</dcterms:created>
  <dcterms:modified xsi:type="dcterms:W3CDTF">2022-10-24T20:46:00Z</dcterms:modified>
</cp:coreProperties>
</file>